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196" w:type="dxa"/>
        <w:tblLook w:val="04A0" w:firstRow="1" w:lastRow="0" w:firstColumn="1" w:lastColumn="0" w:noHBand="0" w:noVBand="1"/>
      </w:tblPr>
      <w:tblGrid>
        <w:gridCol w:w="4879"/>
        <w:gridCol w:w="4594"/>
      </w:tblGrid>
      <w:tr w:rsidR="004F3DAC">
        <w:trPr>
          <w:trHeight w:val="1"/>
        </w:trPr>
        <w:tc>
          <w:tcPr>
            <w:tcW w:w="4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29865" w:dyaOrig="18555">
                <v:shape id="ole_rId2" o:spid="_x0000_i1025" style="width:156.65pt;height:97.3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6150218" r:id="rId6"/>
              </w:objec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4F3DAC" w:rsidRDefault="00AD4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4F3D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4F3DAC" w:rsidRDefault="004F3DAC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6D2243" w:rsidRDefault="006D224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F3DAC" w:rsidRDefault="00A74D3F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94 участник</w:t>
      </w:r>
      <w:r w:rsidR="00877A84"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b/>
          <w:sz w:val="28"/>
        </w:rPr>
        <w:t xml:space="preserve"> и инвалид</w:t>
      </w:r>
      <w:r w:rsidR="00877A84"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4703">
        <w:rPr>
          <w:rFonts w:ascii="Times New Roman" w:eastAsia="Times New Roman" w:hAnsi="Times New Roman" w:cs="Times New Roman"/>
          <w:b/>
          <w:sz w:val="28"/>
        </w:rPr>
        <w:t xml:space="preserve">Великой Отечественной войны </w:t>
      </w:r>
      <w:r w:rsidR="00AD4703">
        <w:rPr>
          <w:rFonts w:ascii="Times New Roman" w:eastAsia="Times New Roman" w:hAnsi="Times New Roman" w:cs="Times New Roman"/>
          <w:b/>
          <w:sz w:val="28"/>
        </w:rPr>
        <w:br/>
        <w:t>получили ежегодную выплату к</w:t>
      </w:r>
      <w:r w:rsidR="00877A84">
        <w:rPr>
          <w:rFonts w:ascii="Times New Roman" w:eastAsia="Times New Roman" w:hAnsi="Times New Roman" w:cs="Times New Roman"/>
          <w:b/>
          <w:sz w:val="28"/>
        </w:rPr>
        <w:t>о</w:t>
      </w:r>
      <w:r w:rsidR="00AD4703">
        <w:rPr>
          <w:rFonts w:ascii="Times New Roman" w:eastAsia="Times New Roman" w:hAnsi="Times New Roman" w:cs="Times New Roman"/>
          <w:b/>
          <w:sz w:val="28"/>
        </w:rPr>
        <w:t xml:space="preserve"> Дню Победы</w:t>
      </w:r>
    </w:p>
    <w:p w:rsidR="004F3DAC" w:rsidRDefault="00AD4703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Отделение Социального фонда России по Иркутской области произвело ежегодную выплату к</w:t>
      </w:r>
      <w:r w:rsidR="00877A84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 Дню Победы в размере 10 тысяч рублей участникам и инвалидам Великой Отечественной войны. Средства были перечислены ветеранам в апреле этого года одновременно с пенсией, обращаться в </w:t>
      </w:r>
      <w:proofErr w:type="gramStart"/>
      <w:r>
        <w:rPr>
          <w:rFonts w:ascii="Times New Roman" w:eastAsia="Times New Roman" w:hAnsi="Times New Roman" w:cs="Times New Roman"/>
          <w:sz w:val="24"/>
        </w:rPr>
        <w:t>региональное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ОСФР для назначения </w:t>
      </w:r>
      <w:r w:rsidR="00877A84">
        <w:rPr>
          <w:rFonts w:ascii="Times New Roman" w:eastAsia="Times New Roman" w:hAnsi="Times New Roman" w:cs="Times New Roman"/>
          <w:sz w:val="24"/>
        </w:rPr>
        <w:t xml:space="preserve">получателям не пришлось. </w:t>
      </w:r>
    </w:p>
    <w:p w:rsidR="004F3DAC" w:rsidRDefault="00AD4703">
      <w:pPr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Иркутской области единовременная выплата к 79-й годовщине Победы установлена </w:t>
      </w:r>
      <w:r w:rsidR="00E41A11">
        <w:rPr>
          <w:rFonts w:ascii="Times New Roman" w:eastAsia="Times New Roman" w:hAnsi="Times New Roman" w:cs="Times New Roman"/>
          <w:sz w:val="24"/>
        </w:rPr>
        <w:t>94</w:t>
      </w:r>
      <w:r>
        <w:rPr>
          <w:rFonts w:ascii="Times New Roman" w:eastAsia="Times New Roman" w:hAnsi="Times New Roman" w:cs="Times New Roman"/>
          <w:sz w:val="24"/>
        </w:rPr>
        <w:t xml:space="preserve"> ветеранам. Н</w:t>
      </w:r>
      <w:r>
        <w:rPr>
          <w:rFonts w:ascii="Times New Roman" w:eastAsia="Times New Roman" w:hAnsi="Times New Roman" w:cs="Times New Roman"/>
          <w:sz w:val="24"/>
          <w:szCs w:val="24"/>
        </w:rPr>
        <w:t>а получение ежегодной выплаты ко Дню Победы имеют право инвалиды и участники Великой Отечественной войны – военнослужащие, партизаны, подпольщики, разведчики и контрразведчики, а также защитники Ленинграда.</w:t>
      </w:r>
    </w:p>
    <w:p w:rsidR="00AB4ACD" w:rsidRDefault="00AD4703" w:rsidP="001A3DE9">
      <w:pPr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E41A11">
        <w:rPr>
          <w:rFonts w:ascii="Times New Roman" w:eastAsia="Times New Roman" w:hAnsi="Times New Roman" w:cs="Times New Roman"/>
          <w:sz w:val="24"/>
        </w:rPr>
        <w:t>Напомним</w:t>
      </w:r>
      <w:r>
        <w:rPr>
          <w:rFonts w:ascii="Times New Roman" w:eastAsia="Times New Roman" w:hAnsi="Times New Roman" w:cs="Times New Roman"/>
          <w:sz w:val="24"/>
        </w:rPr>
        <w:t xml:space="preserve">, что данная выплата предоставляется в соответствии с Указом </w:t>
      </w:r>
      <w:r w:rsidR="00877A84">
        <w:rPr>
          <w:rFonts w:ascii="Times New Roman" w:eastAsia="Times New Roman" w:hAnsi="Times New Roman" w:cs="Times New Roman"/>
          <w:sz w:val="24"/>
        </w:rPr>
        <w:t xml:space="preserve">Владимира Путина </w:t>
      </w:r>
      <w:r>
        <w:rPr>
          <w:rFonts w:ascii="Times New Roman" w:eastAsia="Times New Roman" w:hAnsi="Times New Roman" w:cs="Times New Roman"/>
          <w:sz w:val="24"/>
        </w:rPr>
        <w:t>с 2019 года</w:t>
      </w:r>
      <w:r w:rsidR="00877A84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AB4ACD" w:rsidRPr="00AB4ACD" w:rsidRDefault="00AB4ACD" w:rsidP="00AB4ACD">
      <w:pPr>
        <w:ind w:firstLine="708"/>
        <w:jc w:val="both"/>
        <w:rPr>
          <w:b/>
        </w:rPr>
      </w:pPr>
    </w:p>
    <w:sectPr w:rsidR="00AB4ACD" w:rsidRPr="00AB4AC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DAC"/>
    <w:rsid w:val="001A3DE9"/>
    <w:rsid w:val="004532EB"/>
    <w:rsid w:val="004F3DAC"/>
    <w:rsid w:val="005907CF"/>
    <w:rsid w:val="006D2243"/>
    <w:rsid w:val="00877A84"/>
    <w:rsid w:val="00A74D3F"/>
    <w:rsid w:val="00AB4ACD"/>
    <w:rsid w:val="00AD4703"/>
    <w:rsid w:val="00E41A11"/>
    <w:rsid w:val="00F8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3</cp:revision>
  <cp:lastPrinted>2024-04-10T09:26:00Z</cp:lastPrinted>
  <dcterms:created xsi:type="dcterms:W3CDTF">2024-05-02T02:16:00Z</dcterms:created>
  <dcterms:modified xsi:type="dcterms:W3CDTF">2024-05-02T02:17:00Z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